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C6B" w:rsidRPr="008A3362" w:rsidRDefault="00856C6B" w:rsidP="00856C6B">
      <w:pPr>
        <w:pStyle w:val="ListParagraph"/>
        <w:numPr>
          <w:ilvl w:val="0"/>
          <w:numId w:val="1"/>
        </w:numPr>
        <w:tabs>
          <w:tab w:val="left" w:pos="709"/>
          <w:tab w:val="left" w:pos="2760"/>
          <w:tab w:val="left" w:pos="6120"/>
        </w:tabs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hAnsi="Times New Roman"/>
          <w:b/>
          <w:sz w:val="26"/>
          <w:szCs w:val="26"/>
        </w:rPr>
      </w:pPr>
      <w:r w:rsidRPr="008A3362">
        <w:rPr>
          <w:rFonts w:ascii="Times New Roman" w:hAnsi="Times New Roman"/>
          <w:b/>
          <w:sz w:val="26"/>
          <w:szCs w:val="26"/>
        </w:rPr>
        <w:t>Danh hiệu thi đua:</w:t>
      </w:r>
    </w:p>
    <w:p w:rsidR="00856C6B" w:rsidRPr="008A3362" w:rsidRDefault="00856C6B" w:rsidP="00856C6B">
      <w:pPr>
        <w:pStyle w:val="ListParagraph"/>
        <w:tabs>
          <w:tab w:val="left" w:pos="709"/>
          <w:tab w:val="left" w:pos="2760"/>
          <w:tab w:val="left" w:pos="6120"/>
        </w:tabs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0"/>
        <w:gridCol w:w="2520"/>
        <w:gridCol w:w="5328"/>
      </w:tblGrid>
      <w:tr w:rsidR="00856C6B" w:rsidRPr="008A3362" w:rsidTr="003A1896">
        <w:tc>
          <w:tcPr>
            <w:tcW w:w="16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b/>
                <w:sz w:val="26"/>
                <w:szCs w:val="26"/>
              </w:rPr>
              <w:t>Năm học</w:t>
            </w:r>
          </w:p>
        </w:tc>
        <w:tc>
          <w:tcPr>
            <w:tcW w:w="25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b/>
                <w:sz w:val="26"/>
                <w:szCs w:val="26"/>
              </w:rPr>
              <w:t>Danh hiệu thi đua</w:t>
            </w:r>
          </w:p>
        </w:tc>
        <w:tc>
          <w:tcPr>
            <w:tcW w:w="5328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b/>
                <w:sz w:val="26"/>
                <w:szCs w:val="26"/>
              </w:rPr>
              <w:t>Số, ngày, tháng, năm của Quyết định công nhận danh hiệu thi đua, cơ quan ban hành Quyết định</w:t>
            </w:r>
          </w:p>
        </w:tc>
      </w:tr>
      <w:tr w:rsidR="00856C6B" w:rsidRPr="008A3362" w:rsidTr="003A1896">
        <w:tc>
          <w:tcPr>
            <w:tcW w:w="16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2010 - 2011</w:t>
            </w:r>
          </w:p>
        </w:tc>
        <w:tc>
          <w:tcPr>
            <w:tcW w:w="25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Chiến sĩ thi đua cấp cơ sở</w:t>
            </w:r>
          </w:p>
        </w:tc>
        <w:tc>
          <w:tcPr>
            <w:tcW w:w="5328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Quyết định số 817/QĐ-GDĐT-VP ngày 04/7/2011 của Sở Giáo dục và Đào Tạo thành phố Hồ Chí Minh</w:t>
            </w:r>
          </w:p>
        </w:tc>
      </w:tr>
      <w:tr w:rsidR="00856C6B" w:rsidRPr="008A3362" w:rsidTr="003A1896">
        <w:tc>
          <w:tcPr>
            <w:tcW w:w="16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2011 - 2012</w:t>
            </w:r>
          </w:p>
        </w:tc>
        <w:tc>
          <w:tcPr>
            <w:tcW w:w="25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Chiến sĩ thi đua cấp cơ sở</w:t>
            </w:r>
          </w:p>
        </w:tc>
        <w:tc>
          <w:tcPr>
            <w:tcW w:w="5328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Quyết định số 1127/QĐ-GDĐT-VP ngày 17/9/2012 của Sở Giáo dục và Đào Tạo thành phố Hồ Chí Minh</w:t>
            </w:r>
          </w:p>
        </w:tc>
      </w:tr>
      <w:tr w:rsidR="00856C6B" w:rsidRPr="008A3362" w:rsidTr="003A1896">
        <w:tc>
          <w:tcPr>
            <w:tcW w:w="1620" w:type="dxa"/>
            <w:vMerge w:val="restart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2012 - 2013</w:t>
            </w:r>
          </w:p>
        </w:tc>
        <w:tc>
          <w:tcPr>
            <w:tcW w:w="25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Chiến sĩ thi đua cấp cơ sở</w:t>
            </w:r>
          </w:p>
        </w:tc>
        <w:tc>
          <w:tcPr>
            <w:tcW w:w="5328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Quyết định số 834/QĐ-GDĐT-VP ngày 23/7/2013 của Sở Giáo dục và Đào Tạo thành phố Hồ Chí Minh</w:t>
            </w:r>
          </w:p>
        </w:tc>
      </w:tr>
      <w:tr w:rsidR="00856C6B" w:rsidRPr="008A3362" w:rsidTr="003A1896">
        <w:tc>
          <w:tcPr>
            <w:tcW w:w="1620" w:type="dxa"/>
            <w:vMerge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5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Chiến sĩ thi đua cấp Thành phố</w:t>
            </w:r>
          </w:p>
        </w:tc>
        <w:tc>
          <w:tcPr>
            <w:tcW w:w="5328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Quyết định số 4093/QĐUB ngày 29/7/2013 của Uỷ ban Nhân dân thành phố Hồ Chí Minh</w:t>
            </w:r>
          </w:p>
        </w:tc>
      </w:tr>
      <w:tr w:rsidR="00856C6B" w:rsidRPr="008A3362" w:rsidTr="003A1896">
        <w:tc>
          <w:tcPr>
            <w:tcW w:w="16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2013 - 2014</w:t>
            </w:r>
          </w:p>
        </w:tc>
        <w:tc>
          <w:tcPr>
            <w:tcW w:w="25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Chiến sĩ thi đua cấp cơ sở</w:t>
            </w:r>
          </w:p>
        </w:tc>
        <w:tc>
          <w:tcPr>
            <w:tcW w:w="5328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Quyết định số 1080/QĐ-GDĐT-VP ngày 28/7/2014 của Sở Giáo dục và Đào Tạo thành phố Hồ Chí Minh</w:t>
            </w:r>
          </w:p>
        </w:tc>
      </w:tr>
      <w:tr w:rsidR="00856C6B" w:rsidRPr="008A3362" w:rsidTr="003A1896">
        <w:tc>
          <w:tcPr>
            <w:tcW w:w="16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2014 - 2015</w:t>
            </w:r>
          </w:p>
        </w:tc>
        <w:tc>
          <w:tcPr>
            <w:tcW w:w="2520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Chiến sĩ thi đua cấp cơ sở</w:t>
            </w:r>
          </w:p>
        </w:tc>
        <w:tc>
          <w:tcPr>
            <w:tcW w:w="5328" w:type="dxa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Quyết định số 1402/QĐ-GDĐT-VP ngày 28/8/2015 của Sở Giáo dục và Đào Tạo thành phố Hồ Chí Minh</w:t>
            </w:r>
          </w:p>
        </w:tc>
      </w:tr>
    </w:tbl>
    <w:p w:rsidR="00856C6B" w:rsidRPr="008A3362" w:rsidRDefault="00856C6B" w:rsidP="00856C6B">
      <w:pPr>
        <w:tabs>
          <w:tab w:val="left" w:pos="709"/>
          <w:tab w:val="left" w:pos="2760"/>
          <w:tab w:val="left" w:pos="6120"/>
        </w:tabs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856C6B" w:rsidRPr="008A3362" w:rsidRDefault="00856C6B" w:rsidP="00856C6B">
      <w:pPr>
        <w:tabs>
          <w:tab w:val="left" w:pos="709"/>
          <w:tab w:val="left" w:pos="2760"/>
          <w:tab w:val="left" w:pos="6120"/>
        </w:tabs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8A3362">
        <w:rPr>
          <w:rFonts w:ascii="Times New Roman" w:hAnsi="Times New Roman"/>
          <w:b/>
          <w:sz w:val="26"/>
          <w:szCs w:val="26"/>
        </w:rPr>
        <w:t>2. Hình thức khen thưởng: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694"/>
        <w:gridCol w:w="5103"/>
      </w:tblGrid>
      <w:tr w:rsidR="00856C6B" w:rsidRPr="008A3362" w:rsidTr="003A1896">
        <w:tc>
          <w:tcPr>
            <w:tcW w:w="1701" w:type="dxa"/>
            <w:vAlign w:val="center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b/>
                <w:sz w:val="26"/>
                <w:szCs w:val="26"/>
              </w:rPr>
              <w:t>Năm học</w:t>
            </w:r>
          </w:p>
        </w:tc>
        <w:tc>
          <w:tcPr>
            <w:tcW w:w="2694" w:type="dxa"/>
            <w:vAlign w:val="center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b/>
                <w:sz w:val="26"/>
                <w:szCs w:val="26"/>
              </w:rPr>
              <w:t>Danh hiệu thi đua</w:t>
            </w:r>
          </w:p>
        </w:tc>
        <w:tc>
          <w:tcPr>
            <w:tcW w:w="5103" w:type="dxa"/>
            <w:vAlign w:val="center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8A3362">
              <w:rPr>
                <w:rFonts w:ascii="Times New Roman" w:hAnsi="Times New Roman"/>
                <w:b/>
                <w:sz w:val="26"/>
                <w:szCs w:val="26"/>
              </w:rPr>
              <w:t>Số, ngày, tháng, năm của Quyết định công nhận danh hiệu thi đua, cơ quan ban hành Quyết định</w:t>
            </w:r>
          </w:p>
        </w:tc>
      </w:tr>
      <w:tr w:rsidR="00856C6B" w:rsidRPr="008A3362" w:rsidTr="003A1896">
        <w:tc>
          <w:tcPr>
            <w:tcW w:w="1701" w:type="dxa"/>
            <w:vAlign w:val="center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2011 - 2012</w:t>
            </w:r>
          </w:p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Bằng khen Thành phố</w:t>
            </w:r>
          </w:p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Quyết định số 5630/QĐUB ngày 03/11/2012 của Ủy ban Nhân dân TP.Hồ Chí Minh</w:t>
            </w:r>
          </w:p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56C6B" w:rsidRPr="008A3362" w:rsidTr="003A1896">
        <w:tc>
          <w:tcPr>
            <w:tcW w:w="1701" w:type="dxa"/>
            <w:vAlign w:val="center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2013 - 2014</w:t>
            </w:r>
          </w:p>
        </w:tc>
        <w:tc>
          <w:tcPr>
            <w:tcW w:w="2694" w:type="dxa"/>
            <w:vAlign w:val="center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Bằng khen Thành phố</w:t>
            </w:r>
          </w:p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A3362">
              <w:rPr>
                <w:rFonts w:ascii="Times New Roman" w:hAnsi="Times New Roman"/>
                <w:sz w:val="26"/>
                <w:szCs w:val="26"/>
              </w:rPr>
              <w:t>Quyết định số 5630/QĐUB ngày 14/11/2014 của Ủy ban Nhân dân TP.Hồ Chí Minh</w:t>
            </w:r>
          </w:p>
          <w:p w:rsidR="00856C6B" w:rsidRPr="008A3362" w:rsidRDefault="00856C6B" w:rsidP="003A1896">
            <w:pPr>
              <w:tabs>
                <w:tab w:val="left" w:pos="709"/>
                <w:tab w:val="left" w:pos="2760"/>
                <w:tab w:val="left" w:pos="6120"/>
              </w:tabs>
              <w:spacing w:after="4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B108A" w:rsidRDefault="002B108A"/>
    <w:sectPr w:rsidR="002B1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A1347"/>
    <w:multiLevelType w:val="hybridMultilevel"/>
    <w:tmpl w:val="CF465C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C6B"/>
    <w:rsid w:val="002B108A"/>
    <w:rsid w:val="002F29F6"/>
    <w:rsid w:val="00856C6B"/>
    <w:rsid w:val="00B4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C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C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C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C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2018-10-21T11:15:00Z</dcterms:created>
  <dcterms:modified xsi:type="dcterms:W3CDTF">2018-10-21T11:16:00Z</dcterms:modified>
</cp:coreProperties>
</file>